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6AA19">
      <w:pPr>
        <w:pStyle w:val="3"/>
        <w:spacing w:line="360" w:lineRule="auto"/>
        <w:ind w:firstLine="562"/>
        <w:rPr>
          <w:rFonts w:hint="eastAsia" w:asciiTheme="minorEastAsia" w:hAnsiTheme="minorEastAsia" w:eastAsiaTheme="minorEastAsia"/>
          <w:b/>
          <w:bCs/>
          <w:color w:val="000000"/>
          <w:szCs w:val="28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bCs/>
          <w:color w:val="000000"/>
          <w:szCs w:val="28"/>
        </w:rPr>
        <w:t>附件</w:t>
      </w:r>
      <w:r>
        <w:rPr>
          <w:rFonts w:hint="eastAsia" w:asciiTheme="minorEastAsia" w:hAnsiTheme="minorEastAsia" w:eastAsiaTheme="minorEastAsia"/>
          <w:b/>
          <w:bCs/>
          <w:color w:val="000000"/>
          <w:szCs w:val="28"/>
          <w:lang w:val="en-US" w:eastAsia="zh-CN"/>
        </w:rPr>
        <w:t>2</w:t>
      </w:r>
    </w:p>
    <w:p w14:paraId="141CAC86">
      <w:pPr>
        <w:pStyle w:val="3"/>
        <w:spacing w:line="360" w:lineRule="auto"/>
        <w:ind w:firstLine="0" w:firstLineChars="0"/>
        <w:jc w:val="center"/>
        <w:rPr>
          <w:rFonts w:hint="eastAsia"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人民卫生出版社中医药数</w:t>
      </w:r>
      <w:r>
        <w:rPr>
          <w:rFonts w:hint="eastAsia" w:asciiTheme="minorEastAsia" w:hAnsiTheme="minorEastAsia" w:eastAsiaTheme="minorEastAsia"/>
          <w:b/>
          <w:sz w:val="32"/>
          <w:szCs w:val="32"/>
          <w:lang w:val="en-US" w:eastAsia="zh-CN"/>
        </w:rPr>
        <w:t>智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出版专家指导委员会</w:t>
      </w:r>
    </w:p>
    <w:p w14:paraId="060DD1F2">
      <w:pPr>
        <w:pStyle w:val="3"/>
        <w:spacing w:line="360" w:lineRule="auto"/>
        <w:ind w:firstLine="0" w:firstLineChars="0"/>
        <w:jc w:val="center"/>
        <w:rPr>
          <w:rFonts w:hint="eastAsia"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成员推荐表</w:t>
      </w:r>
    </w:p>
    <w:tbl>
      <w:tblPr>
        <w:tblStyle w:val="8"/>
        <w:tblW w:w="503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622"/>
        <w:gridCol w:w="1092"/>
        <w:gridCol w:w="945"/>
        <w:gridCol w:w="1258"/>
        <w:gridCol w:w="1409"/>
        <w:gridCol w:w="1086"/>
        <w:gridCol w:w="1559"/>
        <w:gridCol w:w="1278"/>
      </w:tblGrid>
      <w:tr w14:paraId="668CC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01" w:type="pct"/>
            <w:gridSpan w:val="2"/>
            <w:vAlign w:val="center"/>
          </w:tcPr>
          <w:p w14:paraId="5B3BE3A4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姓名</w:t>
            </w:r>
          </w:p>
        </w:tc>
        <w:tc>
          <w:tcPr>
            <w:tcW w:w="544" w:type="pct"/>
            <w:vAlign w:val="center"/>
          </w:tcPr>
          <w:p w14:paraId="2398E34C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</w:tc>
        <w:tc>
          <w:tcPr>
            <w:tcW w:w="470" w:type="pct"/>
            <w:vAlign w:val="center"/>
          </w:tcPr>
          <w:p w14:paraId="3B54907C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性别</w:t>
            </w:r>
          </w:p>
        </w:tc>
        <w:tc>
          <w:tcPr>
            <w:tcW w:w="626" w:type="pct"/>
            <w:vAlign w:val="center"/>
          </w:tcPr>
          <w:p w14:paraId="3637AF87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</w:tc>
        <w:tc>
          <w:tcPr>
            <w:tcW w:w="702" w:type="pct"/>
            <w:vAlign w:val="center"/>
          </w:tcPr>
          <w:p w14:paraId="115596A7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出生年月</w:t>
            </w:r>
          </w:p>
        </w:tc>
        <w:tc>
          <w:tcPr>
            <w:tcW w:w="541" w:type="pct"/>
            <w:vAlign w:val="center"/>
          </w:tcPr>
          <w:p w14:paraId="1B813885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</w:tc>
        <w:tc>
          <w:tcPr>
            <w:tcW w:w="776" w:type="pct"/>
            <w:vAlign w:val="center"/>
          </w:tcPr>
          <w:p w14:paraId="47621477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教（工）龄</w:t>
            </w:r>
          </w:p>
        </w:tc>
        <w:tc>
          <w:tcPr>
            <w:tcW w:w="636" w:type="pct"/>
          </w:tcPr>
          <w:p w14:paraId="18B80461">
            <w:pPr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</w:tc>
      </w:tr>
      <w:tr w14:paraId="59E72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01" w:type="pct"/>
            <w:gridSpan w:val="2"/>
            <w:vAlign w:val="center"/>
          </w:tcPr>
          <w:p w14:paraId="42AE3CC0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lang w:val="en-US" w:eastAsia="zh-CN"/>
              </w:rPr>
              <w:t>单位</w:t>
            </w:r>
          </w:p>
        </w:tc>
        <w:tc>
          <w:tcPr>
            <w:tcW w:w="1641" w:type="pct"/>
            <w:gridSpan w:val="3"/>
            <w:vAlign w:val="center"/>
          </w:tcPr>
          <w:p w14:paraId="315D69CB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</w:tc>
        <w:tc>
          <w:tcPr>
            <w:tcW w:w="702" w:type="pct"/>
            <w:vAlign w:val="center"/>
          </w:tcPr>
          <w:p w14:paraId="67B054A1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职称</w:t>
            </w:r>
          </w:p>
        </w:tc>
        <w:tc>
          <w:tcPr>
            <w:tcW w:w="541" w:type="pct"/>
            <w:vAlign w:val="center"/>
          </w:tcPr>
          <w:p w14:paraId="72AB940E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</w:tc>
        <w:tc>
          <w:tcPr>
            <w:tcW w:w="776" w:type="pct"/>
            <w:vAlign w:val="center"/>
          </w:tcPr>
          <w:p w14:paraId="3B5BC8AF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职务</w:t>
            </w:r>
          </w:p>
        </w:tc>
        <w:tc>
          <w:tcPr>
            <w:tcW w:w="636" w:type="pct"/>
          </w:tcPr>
          <w:p w14:paraId="4B2EB51E">
            <w:pPr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</w:tc>
      </w:tr>
      <w:tr w14:paraId="6EEC6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701" w:type="pct"/>
            <w:gridSpan w:val="2"/>
            <w:vAlign w:val="center"/>
          </w:tcPr>
          <w:p w14:paraId="14DE364A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手机</w:t>
            </w:r>
          </w:p>
        </w:tc>
        <w:tc>
          <w:tcPr>
            <w:tcW w:w="1641" w:type="pct"/>
            <w:gridSpan w:val="3"/>
            <w:vAlign w:val="center"/>
          </w:tcPr>
          <w:p w14:paraId="2BD563A4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</w:tc>
        <w:tc>
          <w:tcPr>
            <w:tcW w:w="702" w:type="pct"/>
            <w:vAlign w:val="center"/>
          </w:tcPr>
          <w:p w14:paraId="345C4B3E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e</w:t>
            </w:r>
            <w:r>
              <w:rPr>
                <w:rFonts w:asciiTheme="minorEastAsia" w:hAnsiTheme="minorEastAsia" w:eastAsiaTheme="minorEastAsia"/>
                <w:b/>
                <w:color w:val="000000"/>
                <w:sz w:val="24"/>
              </w:rPr>
              <w:t>-mail</w:t>
            </w:r>
          </w:p>
        </w:tc>
        <w:tc>
          <w:tcPr>
            <w:tcW w:w="1954" w:type="pct"/>
            <w:gridSpan w:val="3"/>
          </w:tcPr>
          <w:p w14:paraId="53BF59FF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</w:tc>
      </w:tr>
      <w:tr w14:paraId="4C638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391" w:type="pct"/>
          </w:tcPr>
          <w:p w14:paraId="23A92966">
            <w:pPr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</w:tc>
        <w:tc>
          <w:tcPr>
            <w:tcW w:w="4608" w:type="pct"/>
            <w:gridSpan w:val="8"/>
          </w:tcPr>
          <w:p w14:paraId="6FD7FF21">
            <w:pPr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个人主要经历及成就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lang w:val="en-US" w:eastAsia="zh-CN"/>
              </w:rPr>
              <w:t>500字以内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：</w:t>
            </w:r>
          </w:p>
        </w:tc>
      </w:tr>
      <w:tr w14:paraId="62E37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391" w:type="pct"/>
          </w:tcPr>
          <w:p w14:paraId="15D84F6F">
            <w:pPr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</w:tc>
        <w:tc>
          <w:tcPr>
            <w:tcW w:w="4608" w:type="pct"/>
            <w:gridSpan w:val="8"/>
          </w:tcPr>
          <w:p w14:paraId="218ABF8E">
            <w:pPr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lang w:val="en-US" w:eastAsia="zh-CN"/>
              </w:rPr>
              <w:t>数字化项目（产品）建设经验（300字以内）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：</w:t>
            </w:r>
          </w:p>
        </w:tc>
      </w:tr>
      <w:tr w14:paraId="2CDEB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391" w:type="pct"/>
          </w:tcPr>
          <w:p w14:paraId="1C327446">
            <w:pPr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</w:tc>
        <w:tc>
          <w:tcPr>
            <w:tcW w:w="4608" w:type="pct"/>
            <w:gridSpan w:val="8"/>
          </w:tcPr>
          <w:p w14:paraId="4A795C82">
            <w:pPr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对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lang w:val="en-US" w:eastAsia="zh-CN"/>
              </w:rPr>
              <w:t>人民卫生出版社中医药数智出版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工作的意见或建议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lang w:val="en-US" w:eastAsia="zh-CN"/>
              </w:rPr>
              <w:t>300字以内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：</w:t>
            </w:r>
          </w:p>
        </w:tc>
      </w:tr>
      <w:tr w14:paraId="3F6BF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atLeast"/>
        </w:trPr>
        <w:tc>
          <w:tcPr>
            <w:tcW w:w="391" w:type="pct"/>
          </w:tcPr>
          <w:p w14:paraId="53FCEE71">
            <w:pPr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</w:tc>
        <w:tc>
          <w:tcPr>
            <w:tcW w:w="4608" w:type="pct"/>
            <w:gridSpan w:val="8"/>
          </w:tcPr>
          <w:p w14:paraId="764E759D">
            <w:pPr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单位推荐意见：</w:t>
            </w:r>
          </w:p>
          <w:p w14:paraId="7FAA6F1B">
            <w:pPr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  <w:p w14:paraId="48755EF0">
            <w:pPr>
              <w:snapToGrid w:val="0"/>
              <w:spacing w:line="360" w:lineRule="auto"/>
              <w:jc w:val="righ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sz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签字：</w:t>
            </w:r>
            <w:r>
              <w:rPr>
                <w:rFonts w:asciiTheme="minorEastAsia" w:hAnsiTheme="minorEastAsia" w:eastAsiaTheme="minorEastAsia"/>
                <w:b/>
                <w:color w:val="000000"/>
                <w:sz w:val="24"/>
              </w:rPr>
              <w:t xml:space="preserve">            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（单位党委盖章）</w:t>
            </w:r>
          </w:p>
          <w:p w14:paraId="59C7E80A">
            <w:pPr>
              <w:snapToGrid w:val="0"/>
              <w:spacing w:line="360" w:lineRule="auto"/>
              <w:jc w:val="righ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</w:p>
          <w:p w14:paraId="651DB314">
            <w:pPr>
              <w:snapToGrid w:val="0"/>
              <w:spacing w:line="360" w:lineRule="auto"/>
              <w:jc w:val="right"/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sz w:val="24"/>
              </w:rPr>
              <w:t xml:space="preserve">                                                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年</w:t>
            </w:r>
            <w:r>
              <w:rPr>
                <w:rFonts w:asciiTheme="minorEastAsia" w:hAnsiTheme="minorEastAsia" w:eastAsiaTheme="minorEastAsia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月</w:t>
            </w:r>
            <w:r>
              <w:rPr>
                <w:rFonts w:asciiTheme="minorEastAsia" w:hAnsiTheme="minorEastAsia" w:eastAsiaTheme="minorEastAsia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</w:rPr>
              <w:t>日</w:t>
            </w:r>
          </w:p>
        </w:tc>
      </w:tr>
    </w:tbl>
    <w:p w14:paraId="2B38DE2F">
      <w:pPr>
        <w:rPr>
          <w:rFonts w:hint="eastAsia" w:asciiTheme="minorEastAsia" w:hAnsiTheme="minorEastAsia" w:eastAsiaTheme="minorEastAsia"/>
          <w:sz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AE7"/>
    <w:rsid w:val="00046161"/>
    <w:rsid w:val="00074A00"/>
    <w:rsid w:val="0013264E"/>
    <w:rsid w:val="0016253B"/>
    <w:rsid w:val="001634AD"/>
    <w:rsid w:val="00187EFF"/>
    <w:rsid w:val="001A752B"/>
    <w:rsid w:val="001C2B1C"/>
    <w:rsid w:val="001D2A8B"/>
    <w:rsid w:val="001E2A7F"/>
    <w:rsid w:val="00210CCF"/>
    <w:rsid w:val="00211842"/>
    <w:rsid w:val="002B39E4"/>
    <w:rsid w:val="002F2A7B"/>
    <w:rsid w:val="003B44F5"/>
    <w:rsid w:val="00441BFD"/>
    <w:rsid w:val="00451A39"/>
    <w:rsid w:val="004756C8"/>
    <w:rsid w:val="004E3991"/>
    <w:rsid w:val="004F1684"/>
    <w:rsid w:val="00534927"/>
    <w:rsid w:val="00547B0E"/>
    <w:rsid w:val="00594DB1"/>
    <w:rsid w:val="005D2DE3"/>
    <w:rsid w:val="005E277B"/>
    <w:rsid w:val="006251D1"/>
    <w:rsid w:val="006978AC"/>
    <w:rsid w:val="006A1EF3"/>
    <w:rsid w:val="006E1153"/>
    <w:rsid w:val="00737869"/>
    <w:rsid w:val="00746B8C"/>
    <w:rsid w:val="007722D1"/>
    <w:rsid w:val="007F7DB5"/>
    <w:rsid w:val="00852A63"/>
    <w:rsid w:val="0085556A"/>
    <w:rsid w:val="008A45F6"/>
    <w:rsid w:val="008A4F10"/>
    <w:rsid w:val="009339CA"/>
    <w:rsid w:val="009A14D4"/>
    <w:rsid w:val="009A6205"/>
    <w:rsid w:val="00A419A5"/>
    <w:rsid w:val="00AB0FB3"/>
    <w:rsid w:val="00B12AE7"/>
    <w:rsid w:val="00B2713B"/>
    <w:rsid w:val="00B6034D"/>
    <w:rsid w:val="00B70383"/>
    <w:rsid w:val="00B70DAC"/>
    <w:rsid w:val="00B770C4"/>
    <w:rsid w:val="00C0550A"/>
    <w:rsid w:val="00CE64DE"/>
    <w:rsid w:val="00D12F31"/>
    <w:rsid w:val="00D32F40"/>
    <w:rsid w:val="00D6085F"/>
    <w:rsid w:val="00DC387B"/>
    <w:rsid w:val="00DE7197"/>
    <w:rsid w:val="00E423FC"/>
    <w:rsid w:val="00E94312"/>
    <w:rsid w:val="00F107FF"/>
    <w:rsid w:val="00F34F4D"/>
    <w:rsid w:val="00F43CF8"/>
    <w:rsid w:val="00FA0CBD"/>
    <w:rsid w:val="31655161"/>
    <w:rsid w:val="38B14F10"/>
    <w:rsid w:val="51EA1272"/>
    <w:rsid w:val="5C8B3F62"/>
    <w:rsid w:val="63A45F01"/>
    <w:rsid w:val="64CF326E"/>
    <w:rsid w:val="70C66EF0"/>
    <w:rsid w:val="7BD6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3"/>
    <w:qFormat/>
    <w:uiPriority w:val="0"/>
    <w:pPr>
      <w:ind w:firstLine="560" w:firstLineChars="200"/>
    </w:pPr>
    <w:rPr>
      <w:rFonts w:ascii="仿宋_GB2312" w:eastAsia="仿宋_GB2312"/>
      <w:sz w:val="28"/>
    </w:r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正文文本缩进 字符"/>
    <w:basedOn w:val="9"/>
    <w:link w:val="3"/>
    <w:qFormat/>
    <w:uiPriority w:val="0"/>
    <w:rPr>
      <w:rFonts w:ascii="仿宋_GB2312" w:hAnsi="Times New Roman" w:eastAsia="仿宋_GB2312" w:cs="Times New Roman"/>
      <w:sz w:val="28"/>
      <w:szCs w:val="24"/>
    </w:rPr>
  </w:style>
  <w:style w:type="character" w:customStyle="1" w:styleId="14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basedOn w:val="14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6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138</Words>
  <Characters>149</Characters>
  <Lines>2</Lines>
  <Paragraphs>1</Paragraphs>
  <TotalTime>30</TotalTime>
  <ScaleCrop>false</ScaleCrop>
  <LinksUpToDate>false</LinksUpToDate>
  <CharactersWithSpaces>219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2020-09-11T01:00:00Z</dcterms:created>
  <dc:creator>周密</dc:creator>
  <cp:lastModifiedBy>小雯子</cp:lastModifiedBy>
  <cp:lastPrinted>2025-12-23T03:19:00Z</cp:lastPrinted>
  <dcterms:modified xsi:type="dcterms:W3CDTF">2026-01-29T08:34:56Z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eyJoZGlkIjoiMmMwZDUwZTU5MmFkNThiZjU2MWY0MDA4MzE0ZDA4Y2QiLCJ1c2VySWQiOiIzMDczNDQ5OTMifQ==</vt:lpwstr>
  </property>
  <property fmtid="{D5CDD505-2E9C-101B-9397-08002B2CF9AE}" pid="3" name="KSOProductBuildVer">
    <vt:lpwstr>2052-12.1.0.24657</vt:lpwstr>
  </property>
  <property fmtid="{D5CDD505-2E9C-101B-9397-08002B2CF9AE}" pid="4" name="ICV">
    <vt:lpwstr>D3F9CD61810946598035DCA2419C97FF_13</vt:lpwstr>
  </property>
</Properties>
</file>